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technologyid</w:t>
            </w:r>
          </w:p>
        </w:tc>
        <w:tc>
          <w:tcPr>
            <w:gridSpan w:val="1"/>
            <w:noWrap/>
          </w:tcPr>
          <w:p>
            <w:pPr/>
            <w:r>
              <w:rPr/>
              <w:t xml:space="preserve">16</w:t>
            </w:r>
          </w:p>
        </w:tc>
      </w:tr>
      <w:tr>
        <w:trPr>
          <w:trHeight w:val="0" w:hRule="atLeast"/>
        </w:trPr>
        <w:tc>
          <w:tcPr>
            <w:shd w:val="clear" w:fill="E4E4E4"/>
            <w:gridSpan w:val="1"/>
            <w:noWrap/>
          </w:tcPr>
          <w:p>
            <w:pPr/>
            <w:r>
              <w:rPr>
                <w:b w:val="1"/>
                <w:bCs w:val="1"/>
              </w:rPr>
              <w:t xml:space="preserve">Technology package</w:t>
            </w:r>
          </w:p>
        </w:tc>
        <w:tc>
          <w:tcPr>
            <w:gridSpan w:val="1"/>
            <w:noWrap/>
          </w:tcPr>
          <w:p>
            <w:pPr/>
            <w:r>
              <w:rPr/>
              <w:t xml:space="preserve">AFRICAN YAM MANAGEMENT PACKAGE</w:t>
            </w:r>
          </w:p>
        </w:tc>
      </w:tr>
      <w:tr>
        <w:trPr>
          <w:trHeight w:val="0" w:hRule="atLeast"/>
        </w:trPr>
        <w:tc>
          <w:tcPr>
            <w:shd w:val="clear" w:fill="E4E4E4"/>
            <w:gridSpan w:val="1"/>
            <w:noWrap/>
          </w:tcPr>
          <w:p>
            <w:pPr/>
            <w:r>
              <w:rPr>
                <w:b w:val="1"/>
                <w:bCs w:val="1"/>
              </w:rPr>
              <w:t xml:space="preserve">Summary</w:t>
            </w:r>
          </w:p>
        </w:tc>
        <w:tc>
          <w:tcPr>
            <w:gridSpan w:val="1"/>
            <w:noWrap/>
          </w:tcPr>
          <w:p>
            <w:pPr/>
            <w:r>
              <w:rPr/>
              <w:t xml:space="preserve">Native to West Africa, the white yam Dioscorea rotundata was introduced into Papua New Guinea in 1986. It is commonly known as the African yam in PNG. NARI has released two varieties.</w:t>
            </w:r>
          </w:p>
        </w:tc>
      </w:tr>
      <w:tr>
        <w:trPr>
          <w:trHeight w:val="0" w:hRule="atLeast"/>
        </w:trPr>
        <w:tc>
          <w:tcPr>
            <w:shd w:val="clear" w:fill="E4E4E4"/>
            <w:gridSpan w:val="1"/>
            <w:noWrap/>
          </w:tcPr>
          <w:p>
            <w:pPr/>
            <w:r>
              <w:rPr>
                <w:b w:val="1"/>
                <w:bCs w:val="1"/>
              </w:rPr>
              <w:t xml:space="preserve">Usage</w:t>
            </w:r>
          </w:p>
        </w:tc>
        <w:tc>
          <w:tcPr>
            <w:gridSpan w:val="1"/>
            <w:noWrap/>
          </w:tcPr>
          <w:p>
            <w:pPr/>
            <w:r>
              <w:rPr/>
              <w:t xml:space="preserve"/>
            </w:r>
          </w:p>
        </w:tc>
      </w:tr>
      <w:tr>
        <w:trPr>
          <w:trHeight w:val="0" w:hRule="atLeast"/>
        </w:trPr>
        <w:tc>
          <w:tcPr>
            <w:shd w:val="clear" w:fill="E4E4E4"/>
            <w:gridSpan w:val="1"/>
            <w:noWrap/>
          </w:tcPr>
          <w:p>
            <w:pPr/>
            <w:r>
              <w:rPr>
                <w:b w:val="1"/>
                <w:bCs w:val="1"/>
              </w:rPr>
              <w:t xml:space="preserve">Scaling the technology</w:t>
            </w:r>
          </w:p>
        </w:tc>
        <w:tc>
          <w:tcPr>
            <w:gridSpan w:val="1"/>
            <w:noWrap/>
          </w:tcPr>
          <w:p>
            <w:pPr/>
            <w:r>
              <w:rPr/>
              <w:t xml:space="preserve"/>
            </w:r>
          </w:p>
        </w:tc>
      </w:tr>
      <w:tr>
        <w:trPr>
          <w:trHeight w:val="0" w:hRule="atLeast"/>
        </w:trPr>
        <w:tc>
          <w:tcPr>
            <w:shd w:val="clear" w:fill="E4E4E4"/>
            <w:gridSpan w:val="1"/>
            <w:noWrap/>
          </w:tcPr>
          <w:p>
            <w:pPr/>
            <w:r>
              <w:rPr>
                <w:b w:val="1"/>
                <w:bCs w:val="1"/>
              </w:rPr>
              <w:t xml:space="preserve">Year released</w:t>
            </w:r>
          </w:p>
        </w:tc>
        <w:tc>
          <w:tcPr>
            <w:gridSpan w:val="1"/>
            <w:noWrap/>
          </w:tcPr>
          <w:p>
            <w:pPr/>
            <w:r>
              <w:rPr/>
              <w:t xml:space="preserve"/>
            </w:r>
          </w:p>
        </w:tc>
      </w:tr>
      <w:tr>
        <w:trPr>
          <w:trHeight w:val="0" w:hRule="atLeast"/>
        </w:trPr>
        <w:tc>
          <w:tcPr>
            <w:shd w:val="clear" w:fill="E4E4E4"/>
            <w:gridSpan w:val="1"/>
            <w:noWrap/>
          </w:tcPr>
          <w:p>
            <w:pPr/>
            <w:r>
              <w:rPr>
                <w:b w:val="1"/>
                <w:bCs w:val="1"/>
              </w:rPr>
              <w:t xml:space="preserve">Related  project</w:t>
            </w:r>
          </w:p>
        </w:tc>
        <w:tc>
          <w:tcPr>
            <w:gridSpan w:val="1"/>
            <w:noWrap/>
          </w:tcPr>
          <w:p>
            <w:pPr/>
            <w:r>
              <w:rPr/>
              <w:t xml:space="preserve"/>
            </w:r>
          </w:p>
        </w:tc>
      </w:tr>
      <w:tr>
        <w:trPr>
          <w:trHeight w:val="0" w:hRule="atLeast"/>
        </w:trPr>
        <w:tc>
          <w:tcPr>
            <w:shd w:val="clear" w:fill="E4E4E4"/>
            <w:gridSpan w:val="1"/>
            <w:noWrap/>
          </w:tcPr>
          <w:p>
            <w:pPr/>
            <w:r>
              <w:rPr>
                <w:b w:val="1"/>
                <w:bCs w:val="1"/>
              </w:rPr>
              <w:t xml:space="preserve">Applicable regions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References</w:t>
            </w:r>
          </w:p>
        </w:tc>
        <w:tc>
          <w:tcPr>
            <w:noWrap/>
          </w:tc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2026-10-16T11:28:19+00:00</dcterms:created>
  <dcterms:modified xsi:type="dcterms:W3CDTF">2026-10-16T11:28:19+00:00</dcterms:modified>
</cp:coreProperties>
</file>

<file path=docProps/custom.xml><?xml version="1.0" encoding="utf-8"?>
<Properties xmlns="http://schemas.openxmlformats.org/officeDocument/2006/custom-properties" xmlns:vt="http://schemas.openxmlformats.org/officeDocument/2006/docPropsVTypes"/>
</file>